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87" w:rsidRPr="000759A8" w:rsidRDefault="00572487" w:rsidP="00572487">
      <w:pPr>
        <w:widowControl/>
        <w:rPr>
          <w:rFonts w:ascii="黑体" w:eastAsia="黑体" w:hAnsi="黑体"/>
          <w:sz w:val="30"/>
          <w:szCs w:val="30"/>
        </w:rPr>
      </w:pPr>
      <w:r w:rsidRPr="00EE2A0C">
        <w:rPr>
          <w:rFonts w:ascii="黑体" w:eastAsia="黑体" w:hAnsi="黑体" w:hint="eastAsia"/>
          <w:sz w:val="32"/>
          <w:szCs w:val="32"/>
        </w:rPr>
        <w:t>附件2</w:t>
      </w:r>
      <w:r w:rsidRPr="0055222F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     </w:t>
      </w: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 w:rsidRPr="000759A8"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 w:hint="eastAsia"/>
          <w:sz w:val="32"/>
          <w:szCs w:val="32"/>
        </w:rPr>
        <w:t>面授及直播</w:t>
      </w:r>
      <w:r w:rsidRPr="000759A8">
        <w:rPr>
          <w:rFonts w:ascii="黑体" w:eastAsia="黑体" w:hAnsi="黑体" w:hint="eastAsia"/>
          <w:sz w:val="32"/>
          <w:szCs w:val="32"/>
        </w:rPr>
        <w:t>培训意见调查表</w:t>
      </w:r>
    </w:p>
    <w:tbl>
      <w:tblPr>
        <w:tblpPr w:leftFromText="180" w:rightFromText="180" w:horzAnchor="margin" w:tblpY="765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09"/>
        <w:gridCol w:w="5721"/>
        <w:gridCol w:w="1288"/>
      </w:tblGrid>
      <w:tr w:rsidR="00572487" w:rsidRPr="00AB2374" w:rsidTr="00A34489">
        <w:trPr>
          <w:trHeight w:val="69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572487" w:rsidRPr="00D3765B" w:rsidRDefault="00572487" w:rsidP="00572487">
            <w:pPr>
              <w:widowControl/>
              <w:jc w:val="center"/>
              <w:rPr>
                <w:rFonts w:ascii="黑体" w:eastAsia="黑体" w:hAnsi="黑体"/>
                <w:iCs/>
                <w:sz w:val="28"/>
                <w:szCs w:val="30"/>
              </w:rPr>
            </w:pPr>
            <w:r w:rsidRPr="0010168D">
              <w:rPr>
                <w:rFonts w:ascii="黑体" w:eastAsia="黑体" w:hAnsi="黑体" w:hint="eastAsia"/>
                <w:sz w:val="32"/>
                <w:szCs w:val="30"/>
              </w:rPr>
              <w:t>对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20</w:t>
            </w:r>
            <w:r>
              <w:rPr>
                <w:rFonts w:ascii="黑体" w:eastAsia="黑体" w:hAnsi="黑体"/>
                <w:sz w:val="32"/>
                <w:szCs w:val="30"/>
              </w:rPr>
              <w:t>20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年已办面授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及直播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培训的意见和建议</w:t>
            </w:r>
          </w:p>
        </w:tc>
      </w:tr>
      <w:tr w:rsidR="00572487" w:rsidRPr="00AE3E7B" w:rsidTr="00572487">
        <w:trPr>
          <w:trHeight w:val="312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572487" w:rsidRPr="0010168D" w:rsidRDefault="00572487" w:rsidP="00572487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  <w:p w:rsidR="00572487" w:rsidRPr="00D3765B" w:rsidRDefault="00572487" w:rsidP="00572487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  <w:bookmarkStart w:id="0" w:name="_GoBack"/>
            <w:bookmarkEnd w:id="0"/>
          </w:p>
          <w:p w:rsidR="00572487" w:rsidRPr="00D3765B" w:rsidRDefault="00572487" w:rsidP="00572487">
            <w:pPr>
              <w:widowControl/>
              <w:jc w:val="left"/>
              <w:rPr>
                <w:rFonts w:ascii="仿宋_GB2312" w:eastAsia="仿宋_GB2312"/>
                <w:iCs/>
                <w:sz w:val="28"/>
                <w:szCs w:val="30"/>
              </w:rPr>
            </w:pPr>
          </w:p>
        </w:tc>
      </w:tr>
      <w:tr w:rsidR="00572487" w:rsidRPr="00AB2374" w:rsidTr="00A34489">
        <w:trPr>
          <w:trHeight w:val="69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572487" w:rsidRPr="00C145C0" w:rsidRDefault="00572487" w:rsidP="00572487">
            <w:pPr>
              <w:widowControl/>
              <w:jc w:val="center"/>
              <w:rPr>
                <w:rFonts w:ascii="仿宋_GB2312" w:eastAsia="仿宋_GB2312"/>
                <w:iCs/>
                <w:sz w:val="28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20</w:t>
            </w:r>
            <w:r w:rsidRPr="00BD10E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年度面授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及直播</w:t>
            </w:r>
            <w:r w:rsidRPr="00BD10E1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培训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汇总（截至1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月初）</w:t>
            </w:r>
          </w:p>
        </w:tc>
      </w:tr>
      <w:tr w:rsidR="00572487" w:rsidRPr="00AB2374" w:rsidTr="00A34489">
        <w:trPr>
          <w:trHeight w:val="624"/>
        </w:trPr>
        <w:tc>
          <w:tcPr>
            <w:tcW w:w="1129" w:type="dxa"/>
            <w:shd w:val="clear" w:color="auto" w:fill="auto"/>
            <w:vAlign w:val="center"/>
          </w:tcPr>
          <w:p w:rsidR="00572487" w:rsidRPr="00AB2374" w:rsidRDefault="00572487" w:rsidP="005724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B2374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572487" w:rsidRPr="00AB2374" w:rsidRDefault="00572487" w:rsidP="005724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B2374">
              <w:rPr>
                <w:rFonts w:ascii="黑体" w:eastAsia="黑体" w:hAnsi="黑体" w:cs="宋体" w:hint="eastAsia"/>
                <w:kern w:val="0"/>
                <w:sz w:val="24"/>
              </w:rPr>
              <w:t>类别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AB2374" w:rsidRDefault="00572487" w:rsidP="005724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AB2374">
              <w:rPr>
                <w:rFonts w:ascii="黑体" w:eastAsia="黑体" w:hAnsi="黑体" w:cs="宋体" w:hint="eastAsia"/>
                <w:kern w:val="0"/>
                <w:sz w:val="24"/>
              </w:rPr>
              <w:t>培训班名称</w:t>
            </w:r>
          </w:p>
        </w:tc>
        <w:tc>
          <w:tcPr>
            <w:tcW w:w="1288" w:type="dxa"/>
            <w:vAlign w:val="center"/>
          </w:tcPr>
          <w:p w:rsidR="00572487" w:rsidRPr="00AB2374" w:rsidRDefault="00572487" w:rsidP="005724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完成时间</w:t>
            </w:r>
          </w:p>
        </w:tc>
      </w:tr>
      <w:tr w:rsidR="00572487" w:rsidRPr="00AB2374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Pr="00AB2374" w:rsidRDefault="00572487" w:rsidP="005724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/>
                <w:kern w:val="0"/>
                <w:sz w:val="24"/>
              </w:rPr>
              <w:t>1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572487" w:rsidRPr="00560793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规风控类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基金管理公司督察长培训班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AB2374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93E47">
              <w:rPr>
                <w:rFonts w:ascii="仿宋" w:eastAsia="仿宋" w:hAnsi="仿宋" w:cs="宋体" w:hint="eastAsia"/>
                <w:kern w:val="0"/>
                <w:sz w:val="24"/>
              </w:rPr>
              <w:t>2020年度公</w:t>
            </w:r>
            <w:proofErr w:type="gramStart"/>
            <w:r w:rsidRPr="00E93E47">
              <w:rPr>
                <w:rFonts w:ascii="仿宋" w:eastAsia="仿宋" w:hAnsi="仿宋" w:cs="宋体" w:hint="eastAsia"/>
                <w:kern w:val="0"/>
                <w:sz w:val="24"/>
              </w:rPr>
              <w:t>募基金新任基金</w:t>
            </w:r>
            <w:proofErr w:type="gramEnd"/>
            <w:r w:rsidRPr="00E93E47">
              <w:rPr>
                <w:rFonts w:ascii="仿宋" w:eastAsia="仿宋" w:hAnsi="仿宋" w:cs="宋体" w:hint="eastAsia"/>
                <w:kern w:val="0"/>
                <w:sz w:val="24"/>
              </w:rPr>
              <w:t>经理培训班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572487" w:rsidRDefault="00572487" w:rsidP="00572487">
            <w:pPr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</w:t>
            </w:r>
            <w:proofErr w:type="gramEnd"/>
            <w:r w:rsidRPr="00F62E3E">
              <w:rPr>
                <w:rFonts w:ascii="仿宋_GB2312" w:eastAsia="仿宋_GB2312" w:hAnsi="宋体" w:cs="宋体"/>
                <w:kern w:val="0"/>
                <w:sz w:val="24"/>
              </w:rPr>
              <w:t>类</w:t>
            </w:r>
          </w:p>
          <w:p w:rsidR="00572487" w:rsidRDefault="00572487" w:rsidP="0057248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“金融</w:t>
            </w:r>
            <w:r>
              <w:rPr>
                <w:rFonts w:ascii="仿宋" w:eastAsia="仿宋" w:hAnsi="仿宋" w:cs="宋体"/>
                <w:kern w:val="0"/>
                <w:sz w:val="24"/>
              </w:rPr>
              <w:t>期货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硬核</w:t>
            </w:r>
            <w:r>
              <w:rPr>
                <w:rFonts w:ascii="仿宋" w:eastAsia="仿宋" w:hAnsi="仿宋" w:cs="宋体"/>
                <w:kern w:val="0"/>
                <w:sz w:val="24"/>
              </w:rPr>
              <w:t>十讲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 w:cs="宋体"/>
                <w:kern w:val="0"/>
                <w:sz w:val="24"/>
              </w:rPr>
              <w:t>系列培训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（10期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直播）</w:t>
            </w:r>
          </w:p>
        </w:tc>
        <w:tc>
          <w:tcPr>
            <w:tcW w:w="1288" w:type="dxa"/>
            <w:vAlign w:val="center"/>
          </w:tcPr>
          <w:p w:rsidR="00572487" w:rsidRPr="00684E86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8-9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572487" w:rsidRDefault="00572487" w:rsidP="0057248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</w:t>
            </w:r>
            <w:r w:rsidRPr="00F746E6">
              <w:rPr>
                <w:rFonts w:ascii="仿宋" w:eastAsia="仿宋" w:hAnsi="仿宋" w:cs="宋体" w:hint="eastAsia"/>
                <w:kern w:val="0"/>
                <w:sz w:val="24"/>
              </w:rPr>
              <w:t>开募集基础设施证券投资基金业务培训班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（3场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面授+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572487" w:rsidRPr="00F62E3E" w:rsidRDefault="00572487" w:rsidP="0057248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</w:t>
            </w:r>
            <w:r w:rsidRPr="009D2CA0">
              <w:rPr>
                <w:rFonts w:ascii="仿宋" w:eastAsia="仿宋" w:hAnsi="仿宋" w:cs="宋体" w:hint="eastAsia"/>
                <w:kern w:val="0"/>
                <w:sz w:val="24"/>
              </w:rPr>
              <w:t>基金投资风格管理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”培训（2期、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572487" w:rsidRDefault="00572487" w:rsidP="00572487">
            <w:pPr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9D2CA0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“大宗</w:t>
            </w:r>
            <w:r>
              <w:rPr>
                <w:rFonts w:ascii="仿宋" w:eastAsia="仿宋" w:hAnsi="仿宋" w:cs="宋体"/>
                <w:kern w:val="0"/>
                <w:sz w:val="24"/>
              </w:rPr>
              <w:t>商品业务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”系列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培训</w:t>
            </w:r>
            <w:r>
              <w:rPr>
                <w:rFonts w:ascii="仿宋" w:eastAsia="仿宋" w:hAnsi="仿宋" w:cs="宋体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6期、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直播）</w:t>
            </w:r>
          </w:p>
        </w:tc>
        <w:tc>
          <w:tcPr>
            <w:tcW w:w="1288" w:type="dxa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</w:rPr>
              <w:t>-11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572487" w:rsidRPr="00B4343E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私募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投资基金</w:t>
            </w: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类</w:t>
            </w:r>
          </w:p>
          <w:p w:rsidR="00572487" w:rsidRDefault="00572487" w:rsidP="0057248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（6期）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84E86">
              <w:rPr>
                <w:rFonts w:ascii="仿宋" w:eastAsia="仿宋" w:hAnsi="仿宋" w:cs="宋体" w:hint="eastAsia"/>
                <w:kern w:val="0"/>
                <w:sz w:val="24"/>
              </w:rPr>
              <w:t>《私募投资基金备案须知》（2019版）讲座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（2期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面授）</w:t>
            </w:r>
          </w:p>
        </w:tc>
        <w:tc>
          <w:tcPr>
            <w:tcW w:w="1288" w:type="dxa"/>
            <w:vAlign w:val="center"/>
          </w:tcPr>
          <w:p w:rsidR="00572487" w:rsidRPr="00684E86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572487" w:rsidRPr="00B4343E" w:rsidRDefault="00572487" w:rsidP="0057248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私募投资基金业务培训班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（2期、面授）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  <w:hideMark/>
          </w:tcPr>
          <w:p w:rsidR="00572487" w:rsidRPr="00B4343E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509" w:type="dxa"/>
            <w:vMerge/>
            <w:shd w:val="clear" w:color="auto" w:fill="auto"/>
            <w:vAlign w:val="center"/>
            <w:hideMark/>
          </w:tcPr>
          <w:p w:rsidR="00572487" w:rsidRPr="00B4343E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  <w:hideMark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私募基金法规及自律规则培训班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（2期、面授）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  <w:hideMark/>
          </w:tcPr>
          <w:p w:rsidR="00572487" w:rsidRPr="00B4343E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572487" w:rsidRPr="00B4343E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销售类</w:t>
            </w:r>
          </w:p>
          <w:p w:rsidR="00572487" w:rsidRPr="00B4343E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期）</w:t>
            </w:r>
          </w:p>
        </w:tc>
        <w:tc>
          <w:tcPr>
            <w:tcW w:w="5721" w:type="dxa"/>
            <w:shd w:val="clear" w:color="auto" w:fill="auto"/>
            <w:vAlign w:val="center"/>
            <w:hideMark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募基金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新《销售办法》培训（4场</w:t>
            </w:r>
            <w:r>
              <w:rPr>
                <w:rFonts w:ascii="仿宋" w:eastAsia="仿宋" w:hAnsi="仿宋" w:cs="宋体"/>
                <w:kern w:val="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面授+</w:t>
            </w:r>
            <w:r>
              <w:rPr>
                <w:rFonts w:ascii="仿宋" w:eastAsia="仿宋" w:hAnsi="仿宋" w:cs="宋体"/>
                <w:kern w:val="0"/>
                <w:sz w:val="24"/>
              </w:rPr>
              <w:t>直播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572487" w:rsidRPr="00B4343E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服</w:t>
            </w: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务类</w:t>
            </w:r>
          </w:p>
          <w:p w:rsidR="00572487" w:rsidRPr="00B4343E" w:rsidRDefault="00572487" w:rsidP="0057248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Pr="00B4343E">
              <w:rPr>
                <w:rFonts w:ascii="仿宋_GB2312" w:eastAsia="仿宋_GB2312" w:hAnsi="宋体" w:cs="宋体" w:hint="eastAsia"/>
                <w:kern w:val="0"/>
                <w:sz w:val="24"/>
              </w:rPr>
              <w:t>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公</w:t>
            </w:r>
            <w:proofErr w:type="gramStart"/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募基金</w:t>
            </w:r>
            <w:proofErr w:type="gramEnd"/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管理公司财务培训班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  <w:tr w:rsidR="00572487" w:rsidRPr="00B4343E" w:rsidTr="00A34489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572487" w:rsidRDefault="00572487" w:rsidP="00572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572487" w:rsidRPr="00B4343E" w:rsidRDefault="00572487" w:rsidP="0057248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72487" w:rsidRPr="00C95F0B" w:rsidRDefault="00572487" w:rsidP="0057248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基金行业信息技术培训班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（面授）</w:t>
            </w:r>
          </w:p>
        </w:tc>
        <w:tc>
          <w:tcPr>
            <w:tcW w:w="1288" w:type="dxa"/>
            <w:vAlign w:val="center"/>
          </w:tcPr>
          <w:p w:rsidR="00572487" w:rsidRPr="00C95F0B" w:rsidRDefault="00572487" w:rsidP="005724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95F0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</w:tc>
      </w:tr>
    </w:tbl>
    <w:p w:rsidR="00207C51" w:rsidRDefault="00572487" w:rsidP="00572487"/>
    <w:sectPr w:rsidR="0020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7"/>
    <w:rsid w:val="001310CF"/>
    <w:rsid w:val="003C7D06"/>
    <w:rsid w:val="005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E2CC-91CB-4E6A-A933-A9CAB35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amac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吴翠平</dc:creator>
  <cp:keywords/>
  <dc:description/>
  <cp:lastModifiedBy>吴翠平</cp:lastModifiedBy>
  <cp:revision>1</cp:revision>
  <dcterms:created xsi:type="dcterms:W3CDTF">2020-12-16T07:36:00Z</dcterms:created>
  <dcterms:modified xsi:type="dcterms:W3CDTF">2020-12-16T07:38:00Z</dcterms:modified>
</cp:coreProperties>
</file>