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075" w:rsidRDefault="00EE5075" w:rsidP="00EE5075">
      <w:pPr>
        <w:jc w:val="center"/>
        <w:rPr>
          <w:rFonts w:ascii="方正小标宋简体" w:eastAsia="方正小标宋简体" w:hAnsi="仿宋"/>
          <w:sz w:val="30"/>
          <w:szCs w:val="30"/>
        </w:rPr>
      </w:pPr>
      <w:r w:rsidRPr="00824E2B">
        <w:rPr>
          <w:rFonts w:ascii="方正小标宋简体" w:eastAsia="方正小标宋简体" w:hAnsi="仿宋" w:hint="eastAsia"/>
          <w:sz w:val="30"/>
          <w:szCs w:val="30"/>
        </w:rPr>
        <w:t>关于</w:t>
      </w:r>
      <w:r w:rsidR="00297A58" w:rsidRPr="00297A58">
        <w:rPr>
          <w:rFonts w:ascii="方正小标宋简体" w:eastAsia="方正小标宋简体" w:hAnsi="仿宋" w:hint="eastAsia"/>
          <w:sz w:val="30"/>
          <w:szCs w:val="30"/>
        </w:rPr>
        <w:t>重庆力帆控股有限公司</w:t>
      </w:r>
      <w:r>
        <w:rPr>
          <w:rFonts w:ascii="方正小标宋简体" w:eastAsia="方正小标宋简体" w:hAnsi="仿宋" w:hint="eastAsia"/>
          <w:sz w:val="30"/>
          <w:szCs w:val="30"/>
        </w:rPr>
        <w:t>相关</w:t>
      </w:r>
      <w:r w:rsidRPr="00824E2B">
        <w:rPr>
          <w:rFonts w:ascii="方正小标宋简体" w:eastAsia="方正小标宋简体" w:hAnsi="仿宋" w:hint="eastAsia"/>
          <w:sz w:val="30"/>
          <w:szCs w:val="30"/>
        </w:rPr>
        <w:t>债券中债估值的说明</w:t>
      </w:r>
    </w:p>
    <w:p w:rsidR="00EE5075" w:rsidRDefault="00EE5075" w:rsidP="00EE5075">
      <w:pPr>
        <w:jc w:val="center"/>
        <w:rPr>
          <w:rFonts w:ascii="仿宋" w:eastAsia="仿宋" w:hAnsi="仿宋"/>
          <w:b/>
          <w:sz w:val="30"/>
          <w:szCs w:val="30"/>
        </w:rPr>
      </w:pPr>
      <w:r>
        <w:rPr>
          <w:rFonts w:ascii="方正小标宋简体" w:eastAsia="方正小标宋简体" w:hAnsi="仿宋" w:hint="eastAsia"/>
          <w:sz w:val="30"/>
          <w:szCs w:val="30"/>
        </w:rPr>
        <w:t>20</w:t>
      </w:r>
      <w:r w:rsidR="00F16D7F">
        <w:rPr>
          <w:rFonts w:ascii="方正小标宋简体" w:eastAsia="方正小标宋简体" w:hAnsi="仿宋"/>
          <w:sz w:val="30"/>
          <w:szCs w:val="30"/>
        </w:rPr>
        <w:t>20</w:t>
      </w:r>
      <w:r w:rsidRPr="006378B1">
        <w:rPr>
          <w:rFonts w:ascii="方正小标宋简体" w:eastAsia="方正小标宋简体" w:hAnsi="仿宋" w:hint="eastAsia"/>
          <w:sz w:val="30"/>
          <w:szCs w:val="30"/>
        </w:rPr>
        <w:t>年</w:t>
      </w:r>
      <w:r w:rsidR="00297A58">
        <w:rPr>
          <w:rFonts w:ascii="方正小标宋简体" w:eastAsia="方正小标宋简体" w:hAnsi="仿宋"/>
          <w:sz w:val="30"/>
          <w:szCs w:val="30"/>
        </w:rPr>
        <w:t>3</w:t>
      </w:r>
      <w:r w:rsidRPr="006378B1">
        <w:rPr>
          <w:rFonts w:ascii="方正小标宋简体" w:eastAsia="方正小标宋简体" w:hAnsi="仿宋" w:hint="eastAsia"/>
          <w:sz w:val="30"/>
          <w:szCs w:val="30"/>
        </w:rPr>
        <w:t>月</w:t>
      </w:r>
      <w:r w:rsidR="00297A58">
        <w:rPr>
          <w:rFonts w:ascii="方正小标宋简体" w:eastAsia="方正小标宋简体" w:hAnsi="仿宋"/>
          <w:sz w:val="30"/>
          <w:szCs w:val="30"/>
        </w:rPr>
        <w:t>27</w:t>
      </w:r>
      <w:r w:rsidRPr="006378B1">
        <w:rPr>
          <w:rFonts w:ascii="方正小标宋简体" w:eastAsia="方正小标宋简体" w:hAnsi="仿宋" w:hint="eastAsia"/>
          <w:sz w:val="30"/>
          <w:szCs w:val="30"/>
        </w:rPr>
        <w:t>日</w:t>
      </w:r>
    </w:p>
    <w:p w:rsidR="00EE5075" w:rsidRPr="001F3642" w:rsidRDefault="00EE5075" w:rsidP="00EE5075">
      <w:pPr>
        <w:rPr>
          <w:rFonts w:ascii="仿宋" w:eastAsia="仿宋" w:hAnsi="仿宋"/>
          <w:sz w:val="30"/>
          <w:szCs w:val="30"/>
        </w:rPr>
      </w:pPr>
      <w:r>
        <w:rPr>
          <w:rFonts w:ascii="仿宋" w:eastAsia="仿宋" w:hAnsi="仿宋" w:hint="eastAsia"/>
          <w:sz w:val="30"/>
          <w:szCs w:val="30"/>
        </w:rPr>
        <w:t xml:space="preserve">                                                         </w:t>
      </w:r>
    </w:p>
    <w:p w:rsidR="006363E8" w:rsidRPr="008114EB" w:rsidRDefault="00297A58" w:rsidP="004C0189">
      <w:pPr>
        <w:ind w:firstLineChars="200" w:firstLine="600"/>
        <w:rPr>
          <w:rFonts w:ascii="仿宋_GB2312" w:eastAsia="仿宋_GB2312" w:hAnsi="仿宋"/>
          <w:sz w:val="30"/>
          <w:szCs w:val="30"/>
        </w:rPr>
      </w:pPr>
      <w:r>
        <w:rPr>
          <w:rFonts w:ascii="仿宋_GB2312" w:eastAsia="仿宋_GB2312" w:hAnsi="仿宋" w:hint="eastAsia"/>
          <w:sz w:val="30"/>
          <w:szCs w:val="30"/>
        </w:rPr>
        <w:t>近日，</w:t>
      </w:r>
      <w:r w:rsidR="00EF1EB6">
        <w:rPr>
          <w:rFonts w:ascii="仿宋_GB2312" w:eastAsia="仿宋_GB2312" w:hAnsi="仿宋" w:hint="eastAsia"/>
          <w:sz w:val="30"/>
          <w:szCs w:val="30"/>
        </w:rPr>
        <w:t>评级公司</w:t>
      </w:r>
      <w:r w:rsidR="003257D1">
        <w:rPr>
          <w:rFonts w:ascii="仿宋_GB2312" w:eastAsia="仿宋_GB2312" w:hAnsi="仿宋" w:hint="eastAsia"/>
          <w:sz w:val="30"/>
          <w:szCs w:val="30"/>
        </w:rPr>
        <w:t>将</w:t>
      </w:r>
      <w:r w:rsidRPr="00297A58">
        <w:rPr>
          <w:rFonts w:ascii="仿宋_GB2312" w:eastAsia="仿宋_GB2312" w:hAnsi="仿宋" w:hint="eastAsia"/>
          <w:sz w:val="30"/>
          <w:szCs w:val="30"/>
        </w:rPr>
        <w:t>重庆力帆控股有限公司</w:t>
      </w:r>
      <w:r w:rsidR="004C0189" w:rsidRPr="008114EB">
        <w:rPr>
          <w:rFonts w:ascii="仿宋_GB2312" w:eastAsia="仿宋_GB2312" w:hAnsi="仿宋" w:hint="eastAsia"/>
          <w:sz w:val="30"/>
          <w:szCs w:val="30"/>
        </w:rPr>
        <w:t>（以下简称“发行人”）</w:t>
      </w:r>
      <w:r w:rsidR="006474F7">
        <w:rPr>
          <w:rFonts w:ascii="仿宋_GB2312" w:eastAsia="仿宋_GB2312" w:hAnsi="仿宋" w:hint="eastAsia"/>
          <w:sz w:val="30"/>
          <w:szCs w:val="30"/>
        </w:rPr>
        <w:t>的</w:t>
      </w:r>
      <w:r w:rsidR="003257D1" w:rsidRPr="00977B5E">
        <w:rPr>
          <w:rFonts w:ascii="仿宋_GB2312" w:eastAsia="仿宋_GB2312" w:hAnsi="仿宋" w:hint="eastAsia"/>
          <w:sz w:val="30"/>
          <w:szCs w:val="30"/>
        </w:rPr>
        <w:t>主体长期信用等级</w:t>
      </w:r>
      <w:r w:rsidR="003257D1">
        <w:rPr>
          <w:rFonts w:ascii="仿宋_GB2312" w:eastAsia="仿宋_GB2312" w:hAnsi="仿宋" w:hint="eastAsia"/>
          <w:sz w:val="30"/>
          <w:szCs w:val="30"/>
        </w:rPr>
        <w:t>下调</w:t>
      </w:r>
      <w:r w:rsidR="00300C8E">
        <w:rPr>
          <w:rFonts w:ascii="仿宋_GB2312" w:eastAsia="仿宋_GB2312" w:hAnsi="仿宋" w:hint="eastAsia"/>
          <w:sz w:val="30"/>
          <w:szCs w:val="30"/>
        </w:rPr>
        <w:t>至</w:t>
      </w:r>
      <w:r w:rsidR="003257D1">
        <w:rPr>
          <w:rFonts w:ascii="仿宋_GB2312" w:eastAsia="仿宋_GB2312" w:hAnsi="仿宋" w:hint="eastAsia"/>
          <w:sz w:val="30"/>
          <w:szCs w:val="30"/>
        </w:rPr>
        <w:t>C。</w:t>
      </w:r>
      <w:r w:rsidR="006363E8" w:rsidRPr="008114EB">
        <w:rPr>
          <w:rFonts w:ascii="仿宋_GB2312" w:eastAsia="仿宋_GB2312" w:hAnsi="仿宋" w:hint="eastAsia"/>
          <w:sz w:val="30"/>
          <w:szCs w:val="30"/>
        </w:rPr>
        <w:t>今日我们</w:t>
      </w:r>
      <w:r w:rsidR="004C0189">
        <w:rPr>
          <w:rFonts w:ascii="仿宋_GB2312" w:eastAsia="仿宋_GB2312" w:hAnsi="仿宋" w:hint="eastAsia"/>
          <w:sz w:val="30"/>
          <w:szCs w:val="30"/>
        </w:rPr>
        <w:t>根据评级公司评级</w:t>
      </w:r>
      <w:r w:rsidR="006363E8" w:rsidRPr="008114EB">
        <w:rPr>
          <w:rFonts w:ascii="仿宋_GB2312" w:eastAsia="仿宋_GB2312" w:hAnsi="仿宋" w:hint="eastAsia"/>
          <w:sz w:val="30"/>
          <w:szCs w:val="30"/>
        </w:rPr>
        <w:t>调整</w:t>
      </w:r>
      <w:r w:rsidR="004C0189">
        <w:rPr>
          <w:rFonts w:ascii="仿宋_GB2312" w:eastAsia="仿宋_GB2312" w:hAnsi="仿宋" w:hint="eastAsia"/>
          <w:sz w:val="30"/>
          <w:szCs w:val="30"/>
        </w:rPr>
        <w:t>发行人</w:t>
      </w:r>
      <w:r w:rsidR="006363E8" w:rsidRPr="008114EB">
        <w:rPr>
          <w:rFonts w:ascii="仿宋_GB2312" w:eastAsia="仿宋_GB2312" w:hAnsi="仿宋" w:hint="eastAsia"/>
          <w:sz w:val="30"/>
          <w:szCs w:val="30"/>
        </w:rPr>
        <w:t>相关债券的中债市场隐含评级。我们对发行人发布的经审计的2018年年度财务报告、2019年</w:t>
      </w:r>
      <w:r w:rsidR="001149FA">
        <w:rPr>
          <w:rFonts w:ascii="仿宋_GB2312" w:eastAsia="仿宋_GB2312" w:hAnsi="仿宋" w:hint="eastAsia"/>
          <w:sz w:val="30"/>
          <w:szCs w:val="30"/>
        </w:rPr>
        <w:t>中报</w:t>
      </w:r>
      <w:bookmarkStart w:id="0" w:name="_GoBack"/>
      <w:bookmarkEnd w:id="0"/>
      <w:r w:rsidR="006363E8" w:rsidRPr="008114EB">
        <w:rPr>
          <w:rFonts w:ascii="仿宋_GB2312" w:eastAsia="仿宋_GB2312" w:hAnsi="仿宋" w:hint="eastAsia"/>
          <w:sz w:val="30"/>
          <w:szCs w:val="30"/>
        </w:rPr>
        <w:t>和中债企业债收益率曲线（CC）估算的清算价格进行比较，根据审慎的估值原则，采用</w:t>
      </w:r>
      <w:r w:rsidR="009432D3" w:rsidRPr="008114EB">
        <w:rPr>
          <w:rFonts w:ascii="仿宋_GB2312" w:eastAsia="仿宋_GB2312" w:hAnsi="仿宋" w:hint="eastAsia"/>
          <w:sz w:val="30"/>
          <w:szCs w:val="30"/>
        </w:rPr>
        <w:t>2018年年度财务报告</w:t>
      </w:r>
      <w:r w:rsidR="006363E8" w:rsidRPr="008114EB">
        <w:rPr>
          <w:rFonts w:ascii="仿宋_GB2312" w:eastAsia="仿宋_GB2312" w:hAnsi="仿宋" w:hint="eastAsia"/>
          <w:sz w:val="30"/>
          <w:szCs w:val="30"/>
        </w:rPr>
        <w:t>估算的清算价格，并对相应债券估值予以调整。</w:t>
      </w:r>
    </w:p>
    <w:p w:rsidR="006363E8" w:rsidRPr="008114EB" w:rsidRDefault="006363E8" w:rsidP="006363E8">
      <w:pPr>
        <w:ind w:firstLineChars="200" w:firstLine="600"/>
        <w:rPr>
          <w:rFonts w:ascii="仿宋_GB2312" w:eastAsia="仿宋_GB2312" w:hAnsi="仿宋"/>
          <w:sz w:val="30"/>
          <w:szCs w:val="30"/>
        </w:rPr>
      </w:pPr>
      <w:r w:rsidRPr="008114EB">
        <w:rPr>
          <w:rFonts w:ascii="仿宋_GB2312" w:eastAsia="仿宋_GB2312" w:hAnsi="仿宋" w:hint="eastAsia"/>
          <w:sz w:val="30"/>
          <w:szCs w:val="30"/>
        </w:rPr>
        <w:t>长期以来，我们结合债券市场价格、公司经营及财务信息对发行人相关债券的中债市场隐含评级进行调整，并通过《中债收益率曲线和指数日评》向市场提示偿付风险和估值变动。</w:t>
      </w:r>
    </w:p>
    <w:p w:rsidR="006363E8" w:rsidRPr="008114EB" w:rsidRDefault="006363E8" w:rsidP="006363E8">
      <w:pPr>
        <w:ind w:firstLineChars="200" w:firstLine="600"/>
        <w:rPr>
          <w:rFonts w:ascii="仿宋_GB2312" w:eastAsia="仿宋_GB2312" w:hAnsi="仿宋"/>
          <w:sz w:val="30"/>
          <w:szCs w:val="30"/>
        </w:rPr>
      </w:pPr>
      <w:r w:rsidRPr="008114EB">
        <w:rPr>
          <w:rFonts w:ascii="仿宋_GB2312" w:eastAsia="仿宋_GB2312" w:hAnsi="仿宋" w:hint="eastAsia"/>
          <w:sz w:val="30"/>
          <w:szCs w:val="30"/>
        </w:rPr>
        <w:t>20</w:t>
      </w:r>
      <w:r w:rsidR="00297A58">
        <w:rPr>
          <w:rFonts w:ascii="仿宋_GB2312" w:eastAsia="仿宋_GB2312" w:hAnsi="仿宋"/>
          <w:sz w:val="30"/>
          <w:szCs w:val="30"/>
        </w:rPr>
        <w:t>20</w:t>
      </w:r>
      <w:r w:rsidRPr="008114EB">
        <w:rPr>
          <w:rFonts w:ascii="仿宋_GB2312" w:eastAsia="仿宋_GB2312" w:hAnsi="仿宋" w:hint="eastAsia"/>
          <w:sz w:val="30"/>
          <w:szCs w:val="30"/>
        </w:rPr>
        <w:t>年</w:t>
      </w:r>
      <w:r w:rsidR="00297A58">
        <w:rPr>
          <w:rFonts w:ascii="仿宋_GB2312" w:eastAsia="仿宋_GB2312" w:hAnsi="仿宋" w:hint="eastAsia"/>
          <w:sz w:val="30"/>
          <w:szCs w:val="30"/>
        </w:rPr>
        <w:t>3</w:t>
      </w:r>
      <w:r w:rsidRPr="008114EB">
        <w:rPr>
          <w:rFonts w:ascii="仿宋_GB2312" w:eastAsia="仿宋_GB2312" w:hAnsi="仿宋" w:hint="eastAsia"/>
          <w:sz w:val="30"/>
          <w:szCs w:val="30"/>
        </w:rPr>
        <w:t>月</w:t>
      </w:r>
      <w:r w:rsidR="00297A58">
        <w:rPr>
          <w:rFonts w:ascii="仿宋_GB2312" w:eastAsia="仿宋_GB2312" w:hAnsi="仿宋"/>
          <w:sz w:val="30"/>
          <w:szCs w:val="30"/>
        </w:rPr>
        <w:t>27</w:t>
      </w:r>
      <w:r w:rsidRPr="008114EB">
        <w:rPr>
          <w:rFonts w:ascii="仿宋_GB2312" w:eastAsia="仿宋_GB2312" w:hAnsi="仿宋" w:hint="eastAsia"/>
          <w:sz w:val="30"/>
          <w:szCs w:val="30"/>
        </w:rPr>
        <w:t>日起，我们将通过中</w:t>
      </w:r>
      <w:proofErr w:type="gramStart"/>
      <w:r w:rsidRPr="008114EB">
        <w:rPr>
          <w:rFonts w:ascii="仿宋_GB2312" w:eastAsia="仿宋_GB2312" w:hAnsi="仿宋" w:hint="eastAsia"/>
          <w:sz w:val="30"/>
          <w:szCs w:val="30"/>
        </w:rPr>
        <w:t>债数据</w:t>
      </w:r>
      <w:proofErr w:type="gramEnd"/>
      <w:r w:rsidRPr="008114EB">
        <w:rPr>
          <w:rFonts w:ascii="仿宋_GB2312" w:eastAsia="仿宋_GB2312" w:hAnsi="仿宋" w:hint="eastAsia"/>
          <w:sz w:val="30"/>
          <w:szCs w:val="30"/>
        </w:rPr>
        <w:t>下载通道和中</w:t>
      </w:r>
      <w:proofErr w:type="gramStart"/>
      <w:r w:rsidRPr="008114EB">
        <w:rPr>
          <w:rFonts w:ascii="仿宋_GB2312" w:eastAsia="仿宋_GB2312" w:hAnsi="仿宋" w:hint="eastAsia"/>
          <w:sz w:val="30"/>
          <w:szCs w:val="30"/>
        </w:rPr>
        <w:t>债综</w:t>
      </w:r>
      <w:proofErr w:type="gramEnd"/>
      <w:r w:rsidRPr="008114EB">
        <w:rPr>
          <w:rFonts w:ascii="仿宋_GB2312" w:eastAsia="仿宋_GB2312" w:hAnsi="仿宋" w:hint="eastAsia"/>
          <w:sz w:val="30"/>
          <w:szCs w:val="30"/>
        </w:rPr>
        <w:t>合业务平台“特殊证券估值”功能</w:t>
      </w:r>
      <w:proofErr w:type="gramStart"/>
      <w:r w:rsidRPr="008114EB">
        <w:rPr>
          <w:rFonts w:ascii="仿宋_GB2312" w:eastAsia="仿宋_GB2312" w:hAnsi="仿宋" w:hint="eastAsia"/>
          <w:sz w:val="30"/>
          <w:szCs w:val="30"/>
        </w:rPr>
        <w:t>点发</w:t>
      </w:r>
      <w:proofErr w:type="gramEnd"/>
      <w:r w:rsidRPr="008114EB">
        <w:rPr>
          <w:rFonts w:ascii="仿宋_GB2312" w:eastAsia="仿宋_GB2312" w:hAnsi="仿宋" w:hint="eastAsia"/>
          <w:sz w:val="30"/>
          <w:szCs w:val="30"/>
        </w:rPr>
        <w:t>布相关债券估值，并密切关注事件最新进展。</w:t>
      </w:r>
    </w:p>
    <w:p w:rsidR="006363E8" w:rsidRPr="008114EB" w:rsidRDefault="006363E8" w:rsidP="006363E8">
      <w:pPr>
        <w:ind w:firstLineChars="200" w:firstLine="600"/>
        <w:rPr>
          <w:rFonts w:ascii="仿宋_GB2312" w:eastAsia="仿宋_GB2312" w:hAnsi="仿宋"/>
          <w:sz w:val="30"/>
          <w:szCs w:val="30"/>
        </w:rPr>
      </w:pPr>
      <w:r w:rsidRPr="008114EB">
        <w:rPr>
          <w:rFonts w:ascii="仿宋_GB2312" w:eastAsia="仿宋_GB2312" w:hAnsi="仿宋" w:hint="eastAsia"/>
          <w:sz w:val="30"/>
          <w:szCs w:val="30"/>
        </w:rPr>
        <w:t>特此提示。</w:t>
      </w:r>
    </w:p>
    <w:p w:rsidR="00EE5075" w:rsidRPr="008114EB" w:rsidRDefault="00EE5075" w:rsidP="00EE5075">
      <w:pPr>
        <w:ind w:leftChars="2065" w:left="4336" w:firstLineChars="50" w:firstLine="150"/>
        <w:rPr>
          <w:rFonts w:ascii="仿宋_GB2312" w:eastAsia="仿宋_GB2312" w:hAnsi="仿宋"/>
          <w:sz w:val="30"/>
          <w:szCs w:val="30"/>
        </w:rPr>
      </w:pPr>
      <w:r w:rsidRPr="008114EB">
        <w:rPr>
          <w:rFonts w:ascii="仿宋_GB2312" w:eastAsia="仿宋_GB2312" w:hAnsi="仿宋" w:hint="eastAsia"/>
          <w:sz w:val="30"/>
          <w:szCs w:val="30"/>
        </w:rPr>
        <w:t>中</w:t>
      </w:r>
      <w:proofErr w:type="gramStart"/>
      <w:r w:rsidRPr="008114EB">
        <w:rPr>
          <w:rFonts w:ascii="仿宋_GB2312" w:eastAsia="仿宋_GB2312" w:hAnsi="仿宋" w:hint="eastAsia"/>
          <w:sz w:val="30"/>
          <w:szCs w:val="30"/>
        </w:rPr>
        <w:t>债金融</w:t>
      </w:r>
      <w:proofErr w:type="gramEnd"/>
      <w:r w:rsidRPr="008114EB">
        <w:rPr>
          <w:rFonts w:ascii="仿宋_GB2312" w:eastAsia="仿宋_GB2312" w:hAnsi="仿宋" w:hint="eastAsia"/>
          <w:sz w:val="30"/>
          <w:szCs w:val="30"/>
        </w:rPr>
        <w:t>估值中心有限公司</w:t>
      </w:r>
    </w:p>
    <w:p w:rsidR="00CB763B" w:rsidRPr="008114EB" w:rsidRDefault="006363E8" w:rsidP="00F16D7F">
      <w:pPr>
        <w:ind w:right="242"/>
        <w:jc w:val="right"/>
        <w:rPr>
          <w:rFonts w:ascii="仿宋_GB2312" w:eastAsia="仿宋_GB2312" w:hAnsi="仿宋"/>
          <w:sz w:val="30"/>
          <w:szCs w:val="30"/>
        </w:rPr>
      </w:pPr>
      <w:r w:rsidRPr="008114EB">
        <w:rPr>
          <w:rFonts w:ascii="仿宋_GB2312" w:eastAsia="仿宋_GB2312" w:hAnsi="仿宋" w:hint="eastAsia"/>
          <w:sz w:val="30"/>
          <w:szCs w:val="30"/>
        </w:rPr>
        <w:t>二</w:t>
      </w:r>
      <w:r w:rsidRPr="00C0561B">
        <w:rPr>
          <w:rFonts w:ascii="微软雅黑" w:eastAsia="微软雅黑" w:hAnsi="微软雅黑" w:cs="微软雅黑" w:hint="eastAsia"/>
          <w:sz w:val="30"/>
          <w:szCs w:val="30"/>
        </w:rPr>
        <w:t>〇</w:t>
      </w:r>
      <w:r w:rsidR="00F16D7F" w:rsidRPr="008114EB">
        <w:rPr>
          <w:rFonts w:ascii="仿宋_GB2312" w:eastAsia="仿宋_GB2312" w:hAnsi="仿宋" w:hint="eastAsia"/>
          <w:sz w:val="30"/>
          <w:szCs w:val="30"/>
        </w:rPr>
        <w:t>二</w:t>
      </w:r>
      <w:r w:rsidR="00F16D7F" w:rsidRPr="00C0561B">
        <w:rPr>
          <w:rFonts w:ascii="微软雅黑" w:eastAsia="微软雅黑" w:hAnsi="微软雅黑" w:cs="微软雅黑" w:hint="eastAsia"/>
          <w:sz w:val="30"/>
          <w:szCs w:val="30"/>
        </w:rPr>
        <w:t>〇</w:t>
      </w:r>
      <w:r w:rsidRPr="008114EB">
        <w:rPr>
          <w:rFonts w:ascii="仿宋_GB2312" w:eastAsia="仿宋_GB2312" w:hAnsi="仿宋" w:hint="eastAsia"/>
          <w:sz w:val="30"/>
          <w:szCs w:val="30"/>
        </w:rPr>
        <w:t>年</w:t>
      </w:r>
      <w:r w:rsidR="00297A58">
        <w:rPr>
          <w:rFonts w:ascii="仿宋_GB2312" w:eastAsia="仿宋_GB2312" w:hAnsi="仿宋" w:hint="eastAsia"/>
          <w:sz w:val="30"/>
          <w:szCs w:val="30"/>
        </w:rPr>
        <w:t>三</w:t>
      </w:r>
      <w:r w:rsidR="009432D3" w:rsidRPr="008114EB">
        <w:rPr>
          <w:rFonts w:ascii="仿宋_GB2312" w:eastAsia="仿宋_GB2312" w:hAnsi="仿宋" w:hint="eastAsia"/>
          <w:sz w:val="30"/>
          <w:szCs w:val="30"/>
        </w:rPr>
        <w:t>月</w:t>
      </w:r>
      <w:r w:rsidR="00F16D7F" w:rsidRPr="008114EB">
        <w:rPr>
          <w:rFonts w:ascii="仿宋_GB2312" w:eastAsia="仿宋_GB2312" w:hAnsi="仿宋" w:hint="eastAsia"/>
          <w:sz w:val="30"/>
          <w:szCs w:val="30"/>
        </w:rPr>
        <w:t>二</w:t>
      </w:r>
      <w:r w:rsidR="00C0561B" w:rsidRPr="00C0561B">
        <w:rPr>
          <w:rFonts w:ascii="仿宋_GB2312" w:eastAsia="仿宋_GB2312" w:hAnsi="仿宋" w:hint="eastAsia"/>
          <w:sz w:val="30"/>
          <w:szCs w:val="30"/>
        </w:rPr>
        <w:t>十</w:t>
      </w:r>
      <w:r w:rsidR="00297A58">
        <w:rPr>
          <w:rFonts w:ascii="仿宋_GB2312" w:eastAsia="仿宋_GB2312" w:hAnsi="仿宋" w:hint="eastAsia"/>
          <w:sz w:val="30"/>
          <w:szCs w:val="30"/>
        </w:rPr>
        <w:t>七</w:t>
      </w:r>
      <w:r w:rsidR="00EE5075" w:rsidRPr="008114EB">
        <w:rPr>
          <w:rFonts w:ascii="仿宋_GB2312" w:eastAsia="仿宋_GB2312" w:hAnsi="仿宋" w:hint="eastAsia"/>
          <w:sz w:val="30"/>
          <w:szCs w:val="30"/>
        </w:rPr>
        <w:t>日</w:t>
      </w:r>
    </w:p>
    <w:sectPr w:rsidR="00CB763B" w:rsidRPr="008114EB" w:rsidSect="009A3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565" w:rsidRDefault="004F3565" w:rsidP="005840EB">
      <w:r>
        <w:separator/>
      </w:r>
    </w:p>
  </w:endnote>
  <w:endnote w:type="continuationSeparator" w:id="0">
    <w:p w:rsidR="004F3565" w:rsidRDefault="004F3565" w:rsidP="0058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00000287"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565" w:rsidRDefault="004F3565" w:rsidP="005840EB">
      <w:r>
        <w:separator/>
      </w:r>
    </w:p>
  </w:footnote>
  <w:footnote w:type="continuationSeparator" w:id="0">
    <w:p w:rsidR="004F3565" w:rsidRDefault="004F3565" w:rsidP="0058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5075"/>
    <w:rsid w:val="000756B5"/>
    <w:rsid w:val="000B5BE3"/>
    <w:rsid w:val="000D18F7"/>
    <w:rsid w:val="000F0584"/>
    <w:rsid w:val="001149FA"/>
    <w:rsid w:val="00171A8B"/>
    <w:rsid w:val="0020556B"/>
    <w:rsid w:val="00297A58"/>
    <w:rsid w:val="00300C8E"/>
    <w:rsid w:val="0030159E"/>
    <w:rsid w:val="003257D1"/>
    <w:rsid w:val="003F73B6"/>
    <w:rsid w:val="004C0189"/>
    <w:rsid w:val="004D74FA"/>
    <w:rsid w:val="004F3565"/>
    <w:rsid w:val="00576170"/>
    <w:rsid w:val="005840EB"/>
    <w:rsid w:val="005D3048"/>
    <w:rsid w:val="006363E8"/>
    <w:rsid w:val="006474F7"/>
    <w:rsid w:val="006747C5"/>
    <w:rsid w:val="00750D80"/>
    <w:rsid w:val="008114EB"/>
    <w:rsid w:val="00895CF9"/>
    <w:rsid w:val="009432D3"/>
    <w:rsid w:val="00970C2D"/>
    <w:rsid w:val="00977B5E"/>
    <w:rsid w:val="00B4553B"/>
    <w:rsid w:val="00B87BD3"/>
    <w:rsid w:val="00C0561B"/>
    <w:rsid w:val="00C6574F"/>
    <w:rsid w:val="00CB763B"/>
    <w:rsid w:val="00CD4EB7"/>
    <w:rsid w:val="00CE0FF6"/>
    <w:rsid w:val="00D93579"/>
    <w:rsid w:val="00E01FF6"/>
    <w:rsid w:val="00E3273C"/>
    <w:rsid w:val="00EA0252"/>
    <w:rsid w:val="00EC73B2"/>
    <w:rsid w:val="00EE5075"/>
    <w:rsid w:val="00EF1EB6"/>
    <w:rsid w:val="00F16D7F"/>
    <w:rsid w:val="00F27A7E"/>
    <w:rsid w:val="00FB22BE"/>
    <w:rsid w:val="00FC7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01C09"/>
  <w15:docId w15:val="{E6947A66-EC74-4CB3-94E4-B73FB0DF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5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0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0EB"/>
    <w:rPr>
      <w:sz w:val="18"/>
      <w:szCs w:val="18"/>
    </w:rPr>
  </w:style>
  <w:style w:type="paragraph" w:styleId="a5">
    <w:name w:val="footer"/>
    <w:basedOn w:val="a"/>
    <w:link w:val="a6"/>
    <w:uiPriority w:val="99"/>
    <w:unhideWhenUsed/>
    <w:rsid w:val="005840EB"/>
    <w:pPr>
      <w:tabs>
        <w:tab w:val="center" w:pos="4153"/>
        <w:tab w:val="right" w:pos="8306"/>
      </w:tabs>
      <w:snapToGrid w:val="0"/>
      <w:jc w:val="left"/>
    </w:pPr>
    <w:rPr>
      <w:sz w:val="18"/>
      <w:szCs w:val="18"/>
    </w:rPr>
  </w:style>
  <w:style w:type="character" w:customStyle="1" w:styleId="a6">
    <w:name w:val="页脚 字符"/>
    <w:basedOn w:val="a0"/>
    <w:link w:val="a5"/>
    <w:uiPriority w:val="99"/>
    <w:rsid w:val="005840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46439">
      <w:bodyDiv w:val="1"/>
      <w:marLeft w:val="0"/>
      <w:marRight w:val="0"/>
      <w:marTop w:val="0"/>
      <w:marBottom w:val="0"/>
      <w:divBdr>
        <w:top w:val="none" w:sz="0" w:space="0" w:color="auto"/>
        <w:left w:val="none" w:sz="0" w:space="0" w:color="auto"/>
        <w:bottom w:val="none" w:sz="0" w:space="0" w:color="auto"/>
        <w:right w:val="none" w:sz="0" w:space="0" w:color="auto"/>
      </w:divBdr>
    </w:div>
    <w:div w:id="1485779963">
      <w:bodyDiv w:val="1"/>
      <w:marLeft w:val="0"/>
      <w:marRight w:val="0"/>
      <w:marTop w:val="0"/>
      <w:marBottom w:val="0"/>
      <w:divBdr>
        <w:top w:val="none" w:sz="0" w:space="0" w:color="auto"/>
        <w:left w:val="none" w:sz="0" w:space="0" w:color="auto"/>
        <w:bottom w:val="none" w:sz="0" w:space="0" w:color="auto"/>
        <w:right w:val="none" w:sz="0" w:space="0" w:color="auto"/>
      </w:divBdr>
    </w:div>
    <w:div w:id="1776442679">
      <w:bodyDiv w:val="1"/>
      <w:marLeft w:val="0"/>
      <w:marRight w:val="0"/>
      <w:marTop w:val="0"/>
      <w:marBottom w:val="0"/>
      <w:divBdr>
        <w:top w:val="none" w:sz="0" w:space="0" w:color="auto"/>
        <w:left w:val="none" w:sz="0" w:space="0" w:color="auto"/>
        <w:bottom w:val="none" w:sz="0" w:space="0" w:color="auto"/>
        <w:right w:val="none" w:sz="0" w:space="0" w:color="auto"/>
      </w:divBdr>
    </w:div>
    <w:div w:id="17856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67</Words>
  <Characters>382</Characters>
  <Application>Microsoft Office Word</Application>
  <DocSecurity>0</DocSecurity>
  <Lines>3</Lines>
  <Paragraphs>1</Paragraphs>
  <ScaleCrop>false</ScaleCrop>
  <Company>chinabond</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崔胤卿</dc:creator>
  <cp:lastModifiedBy>刘天禹</cp:lastModifiedBy>
  <cp:revision>15</cp:revision>
  <cp:lastPrinted>2020-03-27T10:30:00Z</cp:lastPrinted>
  <dcterms:created xsi:type="dcterms:W3CDTF">2020-02-20T10:25:00Z</dcterms:created>
  <dcterms:modified xsi:type="dcterms:W3CDTF">2020-03-27T10:45:00Z</dcterms:modified>
</cp:coreProperties>
</file>