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A6AE4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EA6AE4" w:rsidRPr="00EA6AE4">
        <w:rPr>
          <w:rFonts w:ascii="方正小标宋简体" w:eastAsia="方正小标宋简体" w:hAnsi="仿宋" w:hint="eastAsia"/>
          <w:sz w:val="30"/>
          <w:szCs w:val="30"/>
        </w:rPr>
        <w:t>三环集团有限公司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31072A">
        <w:rPr>
          <w:rFonts w:ascii="方正小标宋简体" w:eastAsia="方正小标宋简体" w:hAnsi="仿宋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31072A">
        <w:rPr>
          <w:rFonts w:ascii="方正小标宋简体" w:eastAsia="方正小标宋简体" w:hAnsi="仿宋"/>
          <w:sz w:val="30"/>
          <w:szCs w:val="30"/>
        </w:rPr>
        <w:t>2</w:t>
      </w:r>
      <w:r w:rsidR="00EA6AE4">
        <w:rPr>
          <w:rFonts w:ascii="方正小标宋简体" w:eastAsia="方正小标宋简体" w:hAnsi="仿宋"/>
          <w:sz w:val="30"/>
          <w:szCs w:val="30"/>
        </w:rPr>
        <w:t>8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934302" w:rsidP="00EA6AE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昨日晚间，</w:t>
      </w:r>
      <w:r w:rsidR="00EA6AE4">
        <w:rPr>
          <w:rFonts w:ascii="仿宋" w:eastAsia="仿宋" w:hAnsi="仿宋" w:hint="eastAsia"/>
          <w:sz w:val="30"/>
          <w:szCs w:val="30"/>
        </w:rPr>
        <w:t>评级公司发布公告将</w:t>
      </w:r>
      <w:r w:rsidR="00EA6AE4" w:rsidRPr="00EA6AE4">
        <w:rPr>
          <w:rFonts w:ascii="仿宋" w:eastAsia="仿宋" w:hAnsi="仿宋" w:hint="eastAsia"/>
          <w:sz w:val="30"/>
          <w:szCs w:val="30"/>
        </w:rPr>
        <w:t>三环集团有限公司</w:t>
      </w:r>
      <w:r w:rsidR="00EA6AE4">
        <w:rPr>
          <w:rFonts w:ascii="仿宋" w:eastAsia="仿宋" w:hAnsi="仿宋" w:hint="eastAsia"/>
          <w:sz w:val="30"/>
          <w:szCs w:val="30"/>
        </w:rPr>
        <w:t>（以下简称“发行人”）发行人主体信用等级和“</w:t>
      </w:r>
      <w:r w:rsidR="00EA6AE4" w:rsidRPr="00EA6AE4">
        <w:rPr>
          <w:rFonts w:ascii="仿宋" w:eastAsia="仿宋" w:hAnsi="仿宋"/>
          <w:sz w:val="30"/>
          <w:szCs w:val="30"/>
        </w:rPr>
        <w:t>12</w:t>
      </w:r>
      <w:proofErr w:type="gramStart"/>
      <w:r w:rsidR="00EA6AE4" w:rsidRPr="00EA6AE4">
        <w:rPr>
          <w:rFonts w:ascii="仿宋" w:eastAsia="仿宋" w:hAnsi="仿宋"/>
          <w:sz w:val="30"/>
          <w:szCs w:val="30"/>
        </w:rPr>
        <w:t>三</w:t>
      </w:r>
      <w:proofErr w:type="gramEnd"/>
      <w:r w:rsidR="00EA6AE4" w:rsidRPr="00EA6AE4">
        <w:rPr>
          <w:rFonts w:ascii="仿宋" w:eastAsia="仿宋" w:hAnsi="仿宋"/>
          <w:sz w:val="30"/>
          <w:szCs w:val="30"/>
        </w:rPr>
        <w:t>环债</w:t>
      </w:r>
      <w:r w:rsidR="00EA6AE4">
        <w:rPr>
          <w:rFonts w:ascii="仿宋" w:eastAsia="仿宋" w:hAnsi="仿宋" w:hint="eastAsia"/>
          <w:sz w:val="30"/>
          <w:szCs w:val="30"/>
        </w:rPr>
        <w:t>”债券信用等级下调至A</w:t>
      </w:r>
      <w:r w:rsidR="00EA6AE4">
        <w:rPr>
          <w:rFonts w:ascii="仿宋" w:eastAsia="仿宋" w:hAnsi="仿宋"/>
          <w:sz w:val="30"/>
          <w:szCs w:val="30"/>
        </w:rPr>
        <w:t>A-</w:t>
      </w:r>
      <w:r w:rsidR="00EA6AE4">
        <w:rPr>
          <w:rFonts w:ascii="仿宋" w:eastAsia="仿宋" w:hAnsi="仿宋" w:hint="eastAsia"/>
          <w:sz w:val="30"/>
          <w:szCs w:val="30"/>
        </w:rPr>
        <w:t>。公告显示，会计师事务所出具带有保留意见的2</w:t>
      </w:r>
      <w:r w:rsidR="00EA6AE4">
        <w:rPr>
          <w:rFonts w:ascii="仿宋" w:eastAsia="仿宋" w:hAnsi="仿宋"/>
          <w:sz w:val="30"/>
          <w:szCs w:val="30"/>
        </w:rPr>
        <w:t>020</w:t>
      </w:r>
      <w:r w:rsidR="00EA6AE4">
        <w:rPr>
          <w:rFonts w:ascii="仿宋" w:eastAsia="仿宋" w:hAnsi="仿宋" w:hint="eastAsia"/>
          <w:sz w:val="30"/>
          <w:szCs w:val="30"/>
        </w:rPr>
        <w:t>年审计报告，</w:t>
      </w:r>
      <w:r w:rsidR="00EA6AE4" w:rsidRPr="00EA6AE4">
        <w:rPr>
          <w:rFonts w:ascii="仿宋" w:eastAsia="仿宋" w:hAnsi="仿宋" w:hint="eastAsia"/>
          <w:sz w:val="30"/>
          <w:szCs w:val="30"/>
        </w:rPr>
        <w:t>公司控股股东和</w:t>
      </w:r>
      <w:proofErr w:type="gramStart"/>
      <w:r w:rsidR="00EA6AE4" w:rsidRPr="00EA6AE4">
        <w:rPr>
          <w:rFonts w:ascii="仿宋" w:eastAsia="仿宋" w:hAnsi="仿宋" w:hint="eastAsia"/>
          <w:sz w:val="30"/>
          <w:szCs w:val="30"/>
        </w:rPr>
        <w:t>实控人仍</w:t>
      </w:r>
      <w:proofErr w:type="gramEnd"/>
      <w:r w:rsidR="00EA6AE4" w:rsidRPr="00EA6AE4">
        <w:rPr>
          <w:rFonts w:ascii="仿宋" w:eastAsia="仿宋" w:hAnsi="仿宋" w:hint="eastAsia"/>
          <w:sz w:val="30"/>
          <w:szCs w:val="30"/>
        </w:rPr>
        <w:t>被列为被执行人，为公司融资带来一定压力，</w:t>
      </w:r>
      <w:r w:rsidR="00944117">
        <w:rPr>
          <w:rFonts w:ascii="仿宋" w:eastAsia="仿宋" w:hAnsi="仿宋" w:hint="eastAsia"/>
          <w:sz w:val="30"/>
          <w:szCs w:val="30"/>
        </w:rPr>
        <w:t>且</w:t>
      </w:r>
      <w:r w:rsidR="00EA6AE4" w:rsidRPr="00EA6AE4">
        <w:rPr>
          <w:rFonts w:ascii="仿宋" w:eastAsia="仿宋" w:hAnsi="仿宋" w:hint="eastAsia"/>
          <w:sz w:val="30"/>
          <w:szCs w:val="30"/>
        </w:rPr>
        <w:t>公司营业利润亏损进一步加大，公司其他应收</w:t>
      </w:r>
      <w:proofErr w:type="gramStart"/>
      <w:r w:rsidR="00EA6AE4" w:rsidRPr="00EA6AE4">
        <w:rPr>
          <w:rFonts w:ascii="仿宋" w:eastAsia="仿宋" w:hAnsi="仿宋" w:hint="eastAsia"/>
          <w:sz w:val="30"/>
          <w:szCs w:val="30"/>
        </w:rPr>
        <w:t>款面临</w:t>
      </w:r>
      <w:proofErr w:type="gramEnd"/>
      <w:r w:rsidR="00EA6AE4" w:rsidRPr="00EA6AE4">
        <w:rPr>
          <w:rFonts w:ascii="仿宋" w:eastAsia="仿宋" w:hAnsi="仿宋" w:hint="eastAsia"/>
          <w:sz w:val="30"/>
          <w:szCs w:val="30"/>
        </w:rPr>
        <w:t>很大的回收风险</w:t>
      </w:r>
      <w:r w:rsidR="004436E0">
        <w:rPr>
          <w:rFonts w:ascii="仿宋" w:eastAsia="仿宋" w:hAnsi="仿宋" w:hint="eastAsia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EA6AE4">
        <w:rPr>
          <w:rFonts w:ascii="仿宋" w:eastAsia="仿宋" w:hAnsi="仿宋" w:hint="eastAsia"/>
          <w:sz w:val="30"/>
          <w:szCs w:val="30"/>
        </w:rPr>
        <w:t>我们结合债券市场价格、发行人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  <w:bookmarkStart w:id="0" w:name="_GoBack"/>
      <w:bookmarkEnd w:id="0"/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31072A">
        <w:rPr>
          <w:rFonts w:ascii="仿宋" w:eastAsia="仿宋" w:hAnsi="仿宋" w:hint="eastAsia"/>
          <w:sz w:val="30"/>
          <w:szCs w:val="30"/>
        </w:rPr>
        <w:t>五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31072A">
        <w:rPr>
          <w:rFonts w:ascii="仿宋" w:eastAsia="仿宋" w:hAnsi="仿宋" w:hint="eastAsia"/>
          <w:sz w:val="30"/>
          <w:szCs w:val="30"/>
        </w:rPr>
        <w:t>十二</w:t>
      </w:r>
      <w:r w:rsidR="00EA6AE4">
        <w:rPr>
          <w:rFonts w:ascii="仿宋" w:eastAsia="仿宋" w:hAnsi="仿宋" w:hint="eastAsia"/>
          <w:sz w:val="30"/>
          <w:szCs w:val="30"/>
        </w:rPr>
        <w:t>八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30159E"/>
    <w:rsid w:val="0031072A"/>
    <w:rsid w:val="00313330"/>
    <w:rsid w:val="00325405"/>
    <w:rsid w:val="00341595"/>
    <w:rsid w:val="00347CE1"/>
    <w:rsid w:val="00371928"/>
    <w:rsid w:val="003F1072"/>
    <w:rsid w:val="00404FB2"/>
    <w:rsid w:val="004436E0"/>
    <w:rsid w:val="004709A1"/>
    <w:rsid w:val="004754CE"/>
    <w:rsid w:val="004E5762"/>
    <w:rsid w:val="005063A1"/>
    <w:rsid w:val="005413D9"/>
    <w:rsid w:val="00564A32"/>
    <w:rsid w:val="00564B6B"/>
    <w:rsid w:val="00566032"/>
    <w:rsid w:val="00575E38"/>
    <w:rsid w:val="005840EB"/>
    <w:rsid w:val="005C2034"/>
    <w:rsid w:val="005D3048"/>
    <w:rsid w:val="005E0F18"/>
    <w:rsid w:val="005F4938"/>
    <w:rsid w:val="005F53CE"/>
    <w:rsid w:val="006204F7"/>
    <w:rsid w:val="006363E8"/>
    <w:rsid w:val="006461CC"/>
    <w:rsid w:val="006747C5"/>
    <w:rsid w:val="00677C0E"/>
    <w:rsid w:val="00685024"/>
    <w:rsid w:val="00694B65"/>
    <w:rsid w:val="006B38E5"/>
    <w:rsid w:val="006D1601"/>
    <w:rsid w:val="006E1677"/>
    <w:rsid w:val="00705C9D"/>
    <w:rsid w:val="00750061"/>
    <w:rsid w:val="007A249A"/>
    <w:rsid w:val="007C1E3B"/>
    <w:rsid w:val="007C7EC2"/>
    <w:rsid w:val="007D4CB4"/>
    <w:rsid w:val="007D777C"/>
    <w:rsid w:val="00810632"/>
    <w:rsid w:val="00814E72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A05CE9"/>
    <w:rsid w:val="00A06AAB"/>
    <w:rsid w:val="00A63B90"/>
    <w:rsid w:val="00A66E56"/>
    <w:rsid w:val="00A818FC"/>
    <w:rsid w:val="00A97AE3"/>
    <w:rsid w:val="00AA00EE"/>
    <w:rsid w:val="00B3197E"/>
    <w:rsid w:val="00B67855"/>
    <w:rsid w:val="00B807A4"/>
    <w:rsid w:val="00B87BD3"/>
    <w:rsid w:val="00BD5A7F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D21DB5"/>
    <w:rsid w:val="00D3568B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C35ED83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103</cp:revision>
  <cp:lastPrinted>2021-05-25T09:53:00Z</cp:lastPrinted>
  <dcterms:created xsi:type="dcterms:W3CDTF">2019-10-24T10:31:00Z</dcterms:created>
  <dcterms:modified xsi:type="dcterms:W3CDTF">2021-05-28T09:28:00Z</dcterms:modified>
</cp:coreProperties>
</file>