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810632" w:rsidRPr="00810632">
        <w:rPr>
          <w:rFonts w:ascii="方正小标宋简体" w:eastAsia="方正小标宋简体" w:hAnsi="仿宋" w:hint="eastAsia"/>
          <w:sz w:val="30"/>
          <w:szCs w:val="30"/>
        </w:rPr>
        <w:t>海航航空集团有限公司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4754CE">
        <w:rPr>
          <w:rFonts w:ascii="方正小标宋简体" w:eastAsia="方正小标宋简体" w:hAnsi="仿宋"/>
          <w:sz w:val="30"/>
          <w:szCs w:val="30"/>
        </w:rPr>
        <w:t>11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564A32">
        <w:rPr>
          <w:rFonts w:ascii="方正小标宋简体" w:eastAsia="方正小标宋简体" w:hAnsi="仿宋"/>
          <w:sz w:val="30"/>
          <w:szCs w:val="30"/>
        </w:rPr>
        <w:t>26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4709A1" w:rsidRDefault="00810632" w:rsidP="0081063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0632">
        <w:rPr>
          <w:rFonts w:ascii="仿宋" w:eastAsia="仿宋" w:hAnsi="仿宋" w:hint="eastAsia"/>
          <w:sz w:val="30"/>
          <w:szCs w:val="30"/>
        </w:rPr>
        <w:t>海航航空集团有限公司</w:t>
      </w:r>
      <w:r w:rsidR="00A97AE3">
        <w:rPr>
          <w:rFonts w:ascii="仿宋" w:eastAsia="仿宋" w:hAnsi="仿宋" w:hint="eastAsia"/>
          <w:sz w:val="30"/>
          <w:szCs w:val="30"/>
        </w:rPr>
        <w:t>（以下简称“发行人”）</w:t>
      </w:r>
      <w:r w:rsidR="004754CE">
        <w:rPr>
          <w:rFonts w:ascii="仿宋" w:eastAsia="仿宋" w:hAnsi="仿宋" w:hint="eastAsia"/>
          <w:sz w:val="30"/>
          <w:szCs w:val="30"/>
        </w:rPr>
        <w:t>发布《</w:t>
      </w:r>
      <w:r w:rsidRPr="00810632">
        <w:rPr>
          <w:rFonts w:ascii="仿宋" w:eastAsia="仿宋" w:hAnsi="仿宋" w:hint="eastAsia"/>
          <w:sz w:val="30"/>
          <w:szCs w:val="30"/>
        </w:rPr>
        <w:t>关于</w:t>
      </w:r>
      <w:r w:rsidRPr="00810632">
        <w:rPr>
          <w:rFonts w:ascii="仿宋" w:eastAsia="仿宋" w:hAnsi="仿宋"/>
          <w:sz w:val="30"/>
          <w:szCs w:val="30"/>
        </w:rPr>
        <w:t>2018年面向合格投资者公开发行公司债券(第一期)2020年第一次债券持有人会议决议的公告</w:t>
      </w:r>
      <w:r w:rsidR="00ED559F">
        <w:rPr>
          <w:rFonts w:ascii="仿宋" w:eastAsia="仿宋" w:hAnsi="仿宋" w:hint="eastAsia"/>
          <w:sz w:val="30"/>
          <w:szCs w:val="30"/>
        </w:rPr>
        <w:t>》。公告称，</w:t>
      </w:r>
      <w:r w:rsidR="00A97AE3">
        <w:rPr>
          <w:rFonts w:ascii="仿宋" w:eastAsia="仿宋" w:hAnsi="仿宋" w:hint="eastAsia"/>
          <w:sz w:val="30"/>
          <w:szCs w:val="30"/>
        </w:rPr>
        <w:t>“</w:t>
      </w:r>
      <w:r w:rsidRPr="00810632">
        <w:rPr>
          <w:rFonts w:ascii="仿宋" w:eastAsia="仿宋" w:hAnsi="仿宋" w:hint="eastAsia"/>
          <w:sz w:val="30"/>
          <w:szCs w:val="30"/>
        </w:rPr>
        <w:t>对于‘</w:t>
      </w:r>
      <w:r w:rsidRPr="00810632">
        <w:rPr>
          <w:rFonts w:ascii="仿宋" w:eastAsia="仿宋" w:hAnsi="仿宋"/>
          <w:sz w:val="30"/>
          <w:szCs w:val="30"/>
        </w:rPr>
        <w:t>18航空01’2019-2020年</w:t>
      </w:r>
      <w:r w:rsidR="00157093">
        <w:rPr>
          <w:rFonts w:ascii="仿宋" w:eastAsia="仿宋" w:hAnsi="仿宋" w:hint="eastAsia"/>
          <w:sz w:val="30"/>
          <w:szCs w:val="30"/>
        </w:rPr>
        <w:t>度</w:t>
      </w:r>
      <w:bookmarkStart w:id="0" w:name="_GoBack"/>
      <w:bookmarkEnd w:id="0"/>
      <w:r w:rsidRPr="00810632">
        <w:rPr>
          <w:rFonts w:ascii="仿宋" w:eastAsia="仿宋" w:hAnsi="仿宋"/>
          <w:sz w:val="30"/>
          <w:szCs w:val="30"/>
        </w:rPr>
        <w:t>应付利息延期至下一付息日即2021年12月3日支付</w:t>
      </w:r>
      <w:r w:rsidR="00A97AE3">
        <w:rPr>
          <w:rFonts w:ascii="仿宋" w:eastAsia="仿宋" w:hAnsi="仿宋" w:hint="eastAsia"/>
          <w:sz w:val="30"/>
          <w:szCs w:val="30"/>
        </w:rPr>
        <w:t>”</w:t>
      </w:r>
      <w:r w:rsidR="00ED559F">
        <w:rPr>
          <w:rFonts w:ascii="仿宋" w:eastAsia="仿宋" w:hAnsi="仿宋" w:hint="eastAsia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今日，我们结合</w:t>
      </w:r>
      <w:r w:rsidR="006D1601">
        <w:rPr>
          <w:rFonts w:ascii="仿宋" w:eastAsia="仿宋" w:hAnsi="仿宋" w:hint="eastAsia"/>
          <w:sz w:val="30"/>
          <w:szCs w:val="30"/>
        </w:rPr>
        <w:t>发行人</w:t>
      </w:r>
      <w:r w:rsidR="00EE04BA">
        <w:rPr>
          <w:rFonts w:ascii="仿宋" w:eastAsia="仿宋" w:hAnsi="仿宋" w:hint="eastAsia"/>
          <w:sz w:val="30"/>
          <w:szCs w:val="30"/>
        </w:rPr>
        <w:t>存续债券市场价格、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4754CE">
        <w:rPr>
          <w:rFonts w:ascii="仿宋" w:eastAsia="仿宋" w:hAnsi="仿宋" w:hint="eastAsia"/>
          <w:sz w:val="30"/>
          <w:szCs w:val="30"/>
        </w:rPr>
        <w:t>十一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564A32">
        <w:rPr>
          <w:rFonts w:ascii="仿宋" w:eastAsia="仿宋" w:hAnsi="仿宋" w:hint="eastAsia"/>
          <w:sz w:val="30"/>
          <w:szCs w:val="30"/>
        </w:rPr>
        <w:t>二十六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53B9D"/>
    <w:rsid w:val="00157093"/>
    <w:rsid w:val="00171A8B"/>
    <w:rsid w:val="00196E08"/>
    <w:rsid w:val="00197E8A"/>
    <w:rsid w:val="0020556B"/>
    <w:rsid w:val="002324D4"/>
    <w:rsid w:val="00237B5A"/>
    <w:rsid w:val="00237F87"/>
    <w:rsid w:val="002743A5"/>
    <w:rsid w:val="0030159E"/>
    <w:rsid w:val="00325405"/>
    <w:rsid w:val="00341595"/>
    <w:rsid w:val="00347CE1"/>
    <w:rsid w:val="003F1072"/>
    <w:rsid w:val="00404FB2"/>
    <w:rsid w:val="004709A1"/>
    <w:rsid w:val="004754CE"/>
    <w:rsid w:val="004E5762"/>
    <w:rsid w:val="005063A1"/>
    <w:rsid w:val="00564A32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85024"/>
    <w:rsid w:val="006D1601"/>
    <w:rsid w:val="006E1677"/>
    <w:rsid w:val="007A249A"/>
    <w:rsid w:val="007C1E3B"/>
    <w:rsid w:val="007C7EC2"/>
    <w:rsid w:val="007D777C"/>
    <w:rsid w:val="00810632"/>
    <w:rsid w:val="00814E72"/>
    <w:rsid w:val="008661A4"/>
    <w:rsid w:val="00875D94"/>
    <w:rsid w:val="009432D3"/>
    <w:rsid w:val="00970C2D"/>
    <w:rsid w:val="009972A4"/>
    <w:rsid w:val="00A05CE9"/>
    <w:rsid w:val="00A63B90"/>
    <w:rsid w:val="00A97AE3"/>
    <w:rsid w:val="00AA00EE"/>
    <w:rsid w:val="00B3197E"/>
    <w:rsid w:val="00B67855"/>
    <w:rsid w:val="00B87BD3"/>
    <w:rsid w:val="00BD5A7F"/>
    <w:rsid w:val="00BE1CC6"/>
    <w:rsid w:val="00C317C9"/>
    <w:rsid w:val="00C86D4F"/>
    <w:rsid w:val="00CB6EA3"/>
    <w:rsid w:val="00CB763B"/>
    <w:rsid w:val="00CE0FF6"/>
    <w:rsid w:val="00CE2B98"/>
    <w:rsid w:val="00D3568B"/>
    <w:rsid w:val="00D93579"/>
    <w:rsid w:val="00DB0094"/>
    <w:rsid w:val="00DD631B"/>
    <w:rsid w:val="00DF019D"/>
    <w:rsid w:val="00DF3300"/>
    <w:rsid w:val="00E01FF6"/>
    <w:rsid w:val="00E3273C"/>
    <w:rsid w:val="00E6538E"/>
    <w:rsid w:val="00EC73B2"/>
    <w:rsid w:val="00ED559F"/>
    <w:rsid w:val="00EE04BA"/>
    <w:rsid w:val="00EE5075"/>
    <w:rsid w:val="00F10C00"/>
    <w:rsid w:val="00F27A7E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1756D96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71</cp:revision>
  <cp:lastPrinted>2020-11-09T10:40:00Z</cp:lastPrinted>
  <dcterms:created xsi:type="dcterms:W3CDTF">2019-10-24T10:31:00Z</dcterms:created>
  <dcterms:modified xsi:type="dcterms:W3CDTF">2020-11-26T09:23:00Z</dcterms:modified>
</cp:coreProperties>
</file>