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B9" w:rsidRPr="003730B9" w:rsidRDefault="006811FF" w:rsidP="003730B9">
      <w:pPr>
        <w:widowControl/>
        <w:adjustRightInd w:val="0"/>
        <w:spacing w:line="360" w:lineRule="auto"/>
        <w:rPr>
          <w:rFonts w:ascii="黑体" w:eastAsia="黑体" w:hAnsi="黑体" w:cs="仿宋"/>
          <w:bCs/>
          <w:kern w:val="0"/>
          <w:sz w:val="32"/>
          <w:szCs w:val="32"/>
          <w:lang w:val="zh-CN" w:bidi="zh-CN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  <w:lang w:val="zh-CN" w:bidi="zh-CN"/>
        </w:rPr>
        <w:t>附件2</w:t>
      </w:r>
      <w:r w:rsidR="00AF1088">
        <w:rPr>
          <w:rFonts w:ascii="黑体" w:eastAsia="黑体" w:hAnsi="黑体" w:cs="仿宋"/>
          <w:bCs/>
          <w:kern w:val="0"/>
          <w:sz w:val="32"/>
          <w:szCs w:val="32"/>
          <w:lang w:val="zh-CN" w:bidi="zh-CN"/>
        </w:rPr>
        <w:t>:</w:t>
      </w:r>
    </w:p>
    <w:p w:rsidR="003730B9" w:rsidRPr="003730B9" w:rsidRDefault="003730B9" w:rsidP="003730B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宋体" w:eastAsia="宋体" w:hAnsi="Cambria" w:cs="宋体"/>
          <w:b/>
          <w:kern w:val="0"/>
          <w:sz w:val="44"/>
          <w:szCs w:val="44"/>
        </w:rPr>
      </w:pPr>
      <w:r w:rsidRPr="003730B9">
        <w:rPr>
          <w:rFonts w:ascii="宋体" w:eastAsia="宋体" w:hAnsi="Cambria" w:cs="宋体" w:hint="eastAsia"/>
          <w:b/>
          <w:kern w:val="0"/>
          <w:sz w:val="44"/>
          <w:szCs w:val="44"/>
        </w:rPr>
        <w:t>承诺函</w:t>
      </w:r>
    </w:p>
    <w:p w:rsidR="003730B9" w:rsidRPr="003730B9" w:rsidRDefault="003730B9" w:rsidP="003730B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宋体" w:eastAsia="宋体" w:hAnsi="Cambria" w:cs="宋体"/>
          <w:b/>
          <w:kern w:val="0"/>
          <w:sz w:val="44"/>
          <w:szCs w:val="44"/>
        </w:rPr>
      </w:pPr>
    </w:p>
    <w:p w:rsidR="003730B9" w:rsidRPr="003730B9" w:rsidRDefault="003730B9" w:rsidP="003730B9">
      <w:pPr>
        <w:spacing w:line="540" w:lineRule="exact"/>
        <w:rPr>
          <w:rFonts w:ascii="仿宋" w:eastAsia="仿宋" w:hAnsi="仿宋" w:cs="Songti SC Regular"/>
          <w:kern w:val="0"/>
          <w:sz w:val="32"/>
          <w:szCs w:val="32"/>
        </w:rPr>
      </w:pP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中国证券投资基金业协会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：</w:t>
      </w:r>
    </w:p>
    <w:p w:rsidR="003730B9" w:rsidRPr="003730B9" w:rsidRDefault="003730B9" w:rsidP="003730B9">
      <w:pPr>
        <w:spacing w:line="540" w:lineRule="exact"/>
        <w:ind w:firstLineChars="200" w:firstLine="640"/>
        <w:rPr>
          <w:rFonts w:ascii="仿宋" w:eastAsia="仿宋" w:hAnsi="仿宋" w:cs="Songti SC Regular"/>
          <w:kern w:val="0"/>
          <w:sz w:val="32"/>
          <w:szCs w:val="32"/>
        </w:rPr>
      </w:pPr>
      <w:r w:rsidRPr="003730B9">
        <w:rPr>
          <w:rFonts w:ascii="仿宋" w:eastAsia="仿宋" w:hAnsi="仿宋" w:cs="Songti SC Regular"/>
          <w:kern w:val="0"/>
          <w:sz w:val="32"/>
          <w:szCs w:val="32"/>
        </w:rPr>
        <w:t>我单位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向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协会提供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了关于</w:t>
      </w:r>
      <w:bookmarkStart w:id="0" w:name="_GoBack"/>
      <w:bookmarkEnd w:id="0"/>
      <w:proofErr w:type="gramStart"/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践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行</w:t>
      </w:r>
      <w:proofErr w:type="gramEnd"/>
      <w:r w:rsidRPr="003730B9">
        <w:rPr>
          <w:rFonts w:ascii="仿宋" w:eastAsia="仿宋" w:hAnsi="仿宋" w:cs="Songti SC Regular"/>
          <w:kern w:val="0"/>
          <w:sz w:val="32"/>
          <w:szCs w:val="32"/>
        </w:rPr>
        <w:t>社会责任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（案例名称：</w:t>
      </w:r>
    </w:p>
    <w:p w:rsidR="003730B9" w:rsidRPr="003730B9" w:rsidRDefault="003730B9" w:rsidP="003730B9">
      <w:pPr>
        <w:spacing w:line="540" w:lineRule="exact"/>
        <w:ind w:firstLineChars="1600" w:firstLine="5120"/>
        <w:rPr>
          <w:rFonts w:ascii="仿宋" w:eastAsia="仿宋" w:hAnsi="仿宋" w:cs="Songti SC Regular"/>
          <w:kern w:val="0"/>
          <w:sz w:val="32"/>
          <w:szCs w:val="32"/>
        </w:rPr>
      </w:pP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）的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案例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。现郑重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承诺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如下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：</w:t>
      </w:r>
    </w:p>
    <w:p w:rsidR="003730B9" w:rsidRPr="003730B9" w:rsidRDefault="003730B9" w:rsidP="003730B9">
      <w:pPr>
        <w:spacing w:line="540" w:lineRule="exact"/>
        <w:ind w:firstLineChars="200" w:firstLine="640"/>
        <w:rPr>
          <w:rFonts w:ascii="仿宋" w:eastAsia="仿宋" w:hAnsi="仿宋" w:cs="Songti SC Regular"/>
          <w:kern w:val="0"/>
          <w:sz w:val="32"/>
          <w:szCs w:val="32"/>
        </w:rPr>
      </w:pP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一、本单位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向协会提供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的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用于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社会责任研究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的案例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内容，真实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、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准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确、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完整，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不存在虚假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记载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、误导性陈述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或重大遗漏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。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如发现因存在虚假信息，或与事实不符导致协会遭受声誉损失，甚至造成任何法律和经济责任，完全由我方负责；</w:t>
      </w:r>
    </w:p>
    <w:p w:rsidR="003730B9" w:rsidRPr="003730B9" w:rsidRDefault="003730B9" w:rsidP="003730B9">
      <w:pPr>
        <w:spacing w:line="540" w:lineRule="exact"/>
        <w:ind w:firstLineChars="200" w:firstLine="640"/>
        <w:rPr>
          <w:rFonts w:ascii="仿宋" w:eastAsia="仿宋" w:hAnsi="仿宋" w:cs="Songti SC Regular"/>
          <w:kern w:val="0"/>
          <w:sz w:val="32"/>
          <w:szCs w:val="32"/>
        </w:rPr>
      </w:pP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二、我方授权协会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使用我单位提供的案例素材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（包含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文字和图片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），若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案例入选，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协会可以通过官网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、</w:t>
      </w:r>
      <w:proofErr w:type="gramStart"/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官微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等</w:t>
      </w:r>
      <w:proofErr w:type="gramEnd"/>
      <w:r w:rsidRPr="003730B9">
        <w:rPr>
          <w:rFonts w:ascii="仿宋" w:eastAsia="仿宋" w:hAnsi="仿宋" w:cs="Songti SC Regular"/>
          <w:kern w:val="0"/>
          <w:sz w:val="32"/>
          <w:szCs w:val="32"/>
        </w:rPr>
        <w:t>渠道进行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对外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宣传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，如因展示相关人物图片造成当事人侵权的，我方愿意承担全部责任。</w:t>
      </w:r>
    </w:p>
    <w:p w:rsidR="003730B9" w:rsidRPr="003730B9" w:rsidRDefault="003730B9" w:rsidP="003730B9">
      <w:pPr>
        <w:spacing w:line="540" w:lineRule="exact"/>
        <w:ind w:firstLineChars="200" w:firstLine="640"/>
        <w:rPr>
          <w:rFonts w:ascii="仿宋" w:eastAsia="仿宋" w:hAnsi="仿宋" w:cs="Songti SC Regular"/>
          <w:kern w:val="0"/>
          <w:sz w:val="32"/>
          <w:szCs w:val="32"/>
        </w:rPr>
      </w:pP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三、我方承诺在以往的基金管理、投资运营活动中，无重大违法、违规不良记录。</w:t>
      </w:r>
    </w:p>
    <w:p w:rsidR="003730B9" w:rsidRPr="003730B9" w:rsidRDefault="003730B9" w:rsidP="003730B9">
      <w:pPr>
        <w:spacing w:line="540" w:lineRule="exact"/>
        <w:rPr>
          <w:rFonts w:ascii="仿宋" w:eastAsia="仿宋" w:hAnsi="仿宋" w:cs="Songti SC Regular"/>
          <w:kern w:val="0"/>
          <w:sz w:val="32"/>
          <w:szCs w:val="32"/>
        </w:rPr>
      </w:pP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 xml:space="preserve">    特此承诺。</w:t>
      </w:r>
    </w:p>
    <w:p w:rsidR="003730B9" w:rsidRPr="003730B9" w:rsidRDefault="003730B9" w:rsidP="003730B9">
      <w:pPr>
        <w:spacing w:line="540" w:lineRule="exact"/>
        <w:ind w:right="1600"/>
        <w:jc w:val="right"/>
        <w:rPr>
          <w:rFonts w:ascii="仿宋" w:eastAsia="仿宋" w:hAnsi="仿宋" w:cs="Songti SC Regular"/>
          <w:kern w:val="0"/>
          <w:sz w:val="32"/>
          <w:szCs w:val="32"/>
        </w:rPr>
      </w:pPr>
    </w:p>
    <w:p w:rsidR="003730B9" w:rsidRPr="003730B9" w:rsidRDefault="003730B9" w:rsidP="003730B9">
      <w:pPr>
        <w:spacing w:line="540" w:lineRule="exact"/>
        <w:ind w:right="1600"/>
        <w:jc w:val="right"/>
        <w:rPr>
          <w:rFonts w:ascii="仿宋" w:eastAsia="仿宋" w:hAnsi="仿宋" w:cs="Songti SC Regular"/>
          <w:kern w:val="0"/>
          <w:sz w:val="32"/>
          <w:szCs w:val="32"/>
        </w:rPr>
      </w:pP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单位名称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（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盖章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）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：</w:t>
      </w:r>
    </w:p>
    <w:p w:rsidR="003730B9" w:rsidRPr="003730B9" w:rsidRDefault="003730B9" w:rsidP="003730B9">
      <w:pPr>
        <w:spacing w:line="540" w:lineRule="exact"/>
        <w:ind w:left="720" w:right="1600"/>
        <w:jc w:val="right"/>
        <w:rPr>
          <w:rFonts w:ascii="等线" w:eastAsia="等线" w:hAnsi="等线" w:cs="Times New Roman"/>
        </w:rPr>
      </w:pP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业务负责人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（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签字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>）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>：</w:t>
      </w:r>
    </w:p>
    <w:p w:rsidR="003730B9" w:rsidRPr="003730B9" w:rsidRDefault="003730B9" w:rsidP="003730B9">
      <w:pPr>
        <w:wordWrap w:val="0"/>
        <w:spacing w:line="540" w:lineRule="exact"/>
        <w:ind w:left="720" w:right="800"/>
        <w:jc w:val="right"/>
        <w:rPr>
          <w:rFonts w:ascii="等线" w:eastAsia="等线" w:hAnsi="等线" w:cs="Times New Roman"/>
        </w:rPr>
      </w:pP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 xml:space="preserve">     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 xml:space="preserve">  2021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 xml:space="preserve">年 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 xml:space="preserve">   月 </w:t>
      </w:r>
      <w:r w:rsidRPr="003730B9">
        <w:rPr>
          <w:rFonts w:ascii="仿宋" w:eastAsia="仿宋" w:hAnsi="仿宋" w:cs="Songti SC Regular" w:hint="eastAsia"/>
          <w:kern w:val="0"/>
          <w:sz w:val="32"/>
          <w:szCs w:val="32"/>
        </w:rPr>
        <w:t xml:space="preserve"> </w:t>
      </w:r>
      <w:r w:rsidRPr="003730B9">
        <w:rPr>
          <w:rFonts w:ascii="仿宋" w:eastAsia="仿宋" w:hAnsi="仿宋" w:cs="Songti SC Regular"/>
          <w:kern w:val="0"/>
          <w:sz w:val="32"/>
          <w:szCs w:val="32"/>
        </w:rPr>
        <w:t xml:space="preserve">  日</w:t>
      </w:r>
    </w:p>
    <w:p w:rsidR="00B41B92" w:rsidRPr="003730B9" w:rsidRDefault="00B41B92"/>
    <w:sectPr w:rsidR="00B41B92" w:rsidRPr="0037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Songti SC Regular">
    <w:altName w:val="方正细黑一_GBK"/>
    <w:charset w:val="50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B9"/>
    <w:rsid w:val="003730B9"/>
    <w:rsid w:val="00636D33"/>
    <w:rsid w:val="006811FF"/>
    <w:rsid w:val="00AF1088"/>
    <w:rsid w:val="00B41B92"/>
    <w:rsid w:val="00F1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F974"/>
  <w15:chartTrackingRefBased/>
  <w15:docId w15:val="{08AD34E3-9317-4AC2-BA6A-374C579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陈麓霖</dc:creator>
  <cp:keywords/>
  <dc:description/>
  <cp:lastModifiedBy>吴翠平</cp:lastModifiedBy>
  <cp:revision>3</cp:revision>
  <dcterms:created xsi:type="dcterms:W3CDTF">2021-05-13T04:15:00Z</dcterms:created>
  <dcterms:modified xsi:type="dcterms:W3CDTF">2021-05-13T07:03:00Z</dcterms:modified>
</cp:coreProperties>
</file>